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BF1F" w14:textId="1DFF6124" w:rsidR="005B2CF2" w:rsidRPr="00C332D8" w:rsidRDefault="005B2CF2" w:rsidP="00904055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C332D8">
        <w:rPr>
          <w:rFonts w:ascii="Arial" w:hAnsi="Arial" w:cs="Arial"/>
          <w:b/>
          <w:bCs/>
          <w:sz w:val="18"/>
          <w:szCs w:val="18"/>
          <w:u w:val="single"/>
        </w:rPr>
        <w:t>Instructions:</w:t>
      </w:r>
    </w:p>
    <w:p w14:paraId="693E758C" w14:textId="1C30630A" w:rsidR="005B2CF2" w:rsidRPr="00C332D8" w:rsidRDefault="005B2CF2" w:rsidP="00904055">
      <w:pPr>
        <w:rPr>
          <w:rFonts w:ascii="Arial" w:hAnsi="Arial" w:cs="Arial"/>
          <w:sz w:val="18"/>
          <w:szCs w:val="18"/>
        </w:rPr>
      </w:pPr>
    </w:p>
    <w:p w14:paraId="07542EAF" w14:textId="60B8EE55" w:rsidR="005B2CF2" w:rsidRPr="00C332D8" w:rsidRDefault="005B2CF2" w:rsidP="0090405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332D8">
        <w:rPr>
          <w:rFonts w:ascii="Arial" w:hAnsi="Arial" w:cs="Arial"/>
          <w:sz w:val="18"/>
          <w:szCs w:val="18"/>
        </w:rPr>
        <w:t>Review the approved budget of your contract to verify that travel is an approved expense.</w:t>
      </w:r>
      <w:r w:rsidRPr="00C332D8">
        <w:rPr>
          <w:rFonts w:ascii="Arial" w:hAnsi="Arial" w:cs="Arial"/>
          <w:sz w:val="18"/>
          <w:szCs w:val="18"/>
        </w:rPr>
        <w:br/>
      </w:r>
    </w:p>
    <w:p w14:paraId="7F6CAA8E" w14:textId="77777777" w:rsidR="00904055" w:rsidRPr="00C332D8" w:rsidRDefault="00904055" w:rsidP="0090405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332D8">
        <w:rPr>
          <w:rFonts w:ascii="Arial" w:hAnsi="Arial" w:cs="Arial"/>
          <w:sz w:val="18"/>
          <w:szCs w:val="18"/>
        </w:rPr>
        <w:t xml:space="preserve">Travel must be reimbursed at the State rate: refer to page 82 of the </w:t>
      </w:r>
      <w:r w:rsidRPr="00C332D8">
        <w:rPr>
          <w:rFonts w:ascii="Arial" w:hAnsi="Arial" w:cs="Arial"/>
          <w:i/>
          <w:iCs/>
          <w:sz w:val="18"/>
          <w:szCs w:val="18"/>
        </w:rPr>
        <w:t>DFS Reference Guide for State Expenditures</w:t>
      </w:r>
      <w:r w:rsidRPr="00C332D8">
        <w:rPr>
          <w:rFonts w:ascii="Arial" w:hAnsi="Arial" w:cs="Arial"/>
          <w:sz w:val="18"/>
          <w:szCs w:val="18"/>
        </w:rPr>
        <w:t xml:space="preserve"> </w:t>
      </w:r>
      <w:r w:rsidRPr="00C332D8">
        <w:rPr>
          <w:rFonts w:ascii="Arial" w:hAnsi="Arial" w:cs="Arial"/>
          <w:b/>
          <w:bCs/>
          <w:sz w:val="18"/>
          <w:szCs w:val="18"/>
        </w:rPr>
        <w:t xml:space="preserve">(Attachment 15) </w:t>
      </w:r>
      <w:r w:rsidRPr="00C332D8">
        <w:rPr>
          <w:rFonts w:ascii="Arial" w:hAnsi="Arial" w:cs="Arial"/>
          <w:sz w:val="18"/>
          <w:szCs w:val="18"/>
        </w:rPr>
        <w:t xml:space="preserve">for detailed guidance. </w:t>
      </w:r>
    </w:p>
    <w:p w14:paraId="313046DC" w14:textId="1A98B4F8" w:rsidR="005B2CF2" w:rsidRPr="00C332D8" w:rsidRDefault="00000000" w:rsidP="009040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6F633DE6">
          <v:rect id="_x0000_i1025" style="width:0;height:1.5pt" o:hralign="center" o:hrstd="t" o:hr="t" fillcolor="#a0a0a0" stroked="f"/>
        </w:pict>
      </w:r>
    </w:p>
    <w:p w14:paraId="5335E303" w14:textId="3BD118CF" w:rsidR="008D6E8A" w:rsidRPr="00C332D8" w:rsidRDefault="00904055" w:rsidP="007428FD">
      <w:pPr>
        <w:pStyle w:val="Heading1"/>
        <w:rPr>
          <w:rFonts w:ascii="Arial" w:hAnsi="Arial" w:cs="Arial"/>
        </w:rPr>
      </w:pPr>
      <w:r w:rsidRPr="00C332D8">
        <w:rPr>
          <w:rFonts w:ascii="Arial" w:hAnsi="Arial" w:cs="Arial"/>
        </w:rPr>
        <w:t xml:space="preserve">AUTHORIZATION TO INCUR </w:t>
      </w:r>
      <w:r w:rsidR="008D6E8A" w:rsidRPr="00C332D8">
        <w:rPr>
          <w:rFonts w:ascii="Arial" w:hAnsi="Arial" w:cs="Arial"/>
        </w:rPr>
        <w:t>TRAVEL EXPENSES</w:t>
      </w:r>
    </w:p>
    <w:p w14:paraId="5552CDD2" w14:textId="77777777" w:rsidR="008D6E8A" w:rsidRPr="00C332D8" w:rsidRDefault="008D6E8A" w:rsidP="007428F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808"/>
        <w:gridCol w:w="814"/>
        <w:gridCol w:w="1590"/>
        <w:gridCol w:w="844"/>
        <w:gridCol w:w="476"/>
        <w:gridCol w:w="236"/>
        <w:gridCol w:w="180"/>
        <w:gridCol w:w="55"/>
        <w:gridCol w:w="295"/>
        <w:gridCol w:w="536"/>
        <w:gridCol w:w="1300"/>
        <w:gridCol w:w="183"/>
        <w:gridCol w:w="161"/>
        <w:gridCol w:w="1316"/>
      </w:tblGrid>
      <w:tr w:rsidR="008D6E8A" w:rsidRPr="00C332D8" w14:paraId="115C9FFF" w14:textId="77777777">
        <w:trPr>
          <w:trHeight w:val="136"/>
        </w:trPr>
        <w:tc>
          <w:tcPr>
            <w:tcW w:w="587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4AEC20F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Payee:</w:t>
            </w:r>
          </w:p>
        </w:tc>
        <w:tc>
          <w:tcPr>
            <w:tcW w:w="1826" w:type="dxa"/>
            <w:gridSpan w:val="6"/>
            <w:tcBorders>
              <w:top w:val="single" w:sz="18" w:space="0" w:color="auto"/>
              <w:bottom w:val="nil"/>
            </w:tcBorders>
          </w:tcPr>
          <w:p w14:paraId="1F57B25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SSN:</w:t>
            </w:r>
          </w:p>
        </w:tc>
        <w:tc>
          <w:tcPr>
            <w:tcW w:w="1677" w:type="dxa"/>
            <w:gridSpan w:val="3"/>
            <w:tcBorders>
              <w:top w:val="single" w:sz="18" w:space="0" w:color="auto"/>
              <w:bottom w:val="nil"/>
            </w:tcBorders>
          </w:tcPr>
          <w:p w14:paraId="02605A0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Trip:</w:t>
            </w:r>
          </w:p>
        </w:tc>
        <w:tc>
          <w:tcPr>
            <w:tcW w:w="134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56A12B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Date:</w:t>
            </w:r>
          </w:p>
        </w:tc>
      </w:tr>
      <w:bookmarkStart w:id="0" w:name="Text4"/>
      <w:bookmarkStart w:id="1" w:name="Text5"/>
      <w:bookmarkStart w:id="2" w:name="Text6"/>
      <w:tr w:rsidR="008D6E8A" w:rsidRPr="00C332D8" w14:paraId="111A18E9" w14:textId="77777777">
        <w:trPr>
          <w:trHeight w:val="135"/>
        </w:trPr>
        <w:tc>
          <w:tcPr>
            <w:tcW w:w="5877" w:type="dxa"/>
            <w:gridSpan w:val="5"/>
            <w:tcBorders>
              <w:top w:val="nil"/>
              <w:left w:val="single" w:sz="18" w:space="0" w:color="auto"/>
            </w:tcBorders>
          </w:tcPr>
          <w:p w14:paraId="2972B5E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" w:name="Text3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  <w:p w14:paraId="30B8541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bookmarkEnd w:id="0"/>
        <w:tc>
          <w:tcPr>
            <w:tcW w:w="1826" w:type="dxa"/>
            <w:gridSpan w:val="6"/>
            <w:tcBorders>
              <w:top w:val="nil"/>
            </w:tcBorders>
          </w:tcPr>
          <w:p w14:paraId="2A7E46D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77" w:type="dxa"/>
            <w:gridSpan w:val="3"/>
            <w:tcBorders>
              <w:top w:val="nil"/>
            </w:tcBorders>
          </w:tcPr>
          <w:p w14:paraId="4970ECE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1348" w:type="dxa"/>
            <w:tcBorders>
              <w:top w:val="nil"/>
              <w:right w:val="single" w:sz="18" w:space="0" w:color="auto"/>
            </w:tcBorders>
          </w:tcPr>
          <w:p w14:paraId="0C3CBC8D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6E8A" w:rsidRPr="00C332D8" w14:paraId="20598776" w14:textId="77777777">
        <w:trPr>
          <w:trHeight w:val="136"/>
        </w:trPr>
        <w:tc>
          <w:tcPr>
            <w:tcW w:w="2528" w:type="dxa"/>
            <w:gridSpan w:val="2"/>
            <w:tcBorders>
              <w:left w:val="single" w:sz="18" w:space="0" w:color="auto"/>
              <w:bottom w:val="nil"/>
            </w:tcBorders>
          </w:tcPr>
          <w:p w14:paraId="313A522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Headquarters:</w:t>
            </w:r>
          </w:p>
        </w:tc>
        <w:tc>
          <w:tcPr>
            <w:tcW w:w="3349" w:type="dxa"/>
            <w:gridSpan w:val="3"/>
            <w:tcBorders>
              <w:bottom w:val="nil"/>
            </w:tcBorders>
          </w:tcPr>
          <w:p w14:paraId="256E5BC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Travel Period:</w:t>
            </w:r>
          </w:p>
        </w:tc>
        <w:tc>
          <w:tcPr>
            <w:tcW w:w="4851" w:type="dxa"/>
            <w:gridSpan w:val="10"/>
            <w:tcBorders>
              <w:bottom w:val="nil"/>
              <w:right w:val="single" w:sz="18" w:space="0" w:color="auto"/>
            </w:tcBorders>
          </w:tcPr>
          <w:p w14:paraId="15C4220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Department:</w:t>
            </w:r>
          </w:p>
        </w:tc>
      </w:tr>
      <w:tr w:rsidR="008D6E8A" w:rsidRPr="00C332D8" w14:paraId="1B169D3A" w14:textId="77777777">
        <w:trPr>
          <w:trHeight w:val="135"/>
        </w:trPr>
        <w:tc>
          <w:tcPr>
            <w:tcW w:w="2528" w:type="dxa"/>
            <w:gridSpan w:val="2"/>
            <w:tcBorders>
              <w:top w:val="nil"/>
              <w:left w:val="single" w:sz="18" w:space="0" w:color="auto"/>
            </w:tcBorders>
          </w:tcPr>
          <w:p w14:paraId="25AE807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  <w:p w14:paraId="328299A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49" w:type="dxa"/>
            <w:gridSpan w:val="3"/>
            <w:tcBorders>
              <w:top w:val="nil"/>
            </w:tcBorders>
          </w:tcPr>
          <w:p w14:paraId="574DD916" w14:textId="77777777" w:rsidR="008D6E8A" w:rsidRPr="00C332D8" w:rsidRDefault="008D6E8A" w:rsidP="007428FD">
            <w:pPr>
              <w:tabs>
                <w:tab w:val="left" w:pos="451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From: </w:t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8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14:paraId="608E020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To: </w:t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  <w:p w14:paraId="42F082A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51" w:type="dxa"/>
            <w:gridSpan w:val="10"/>
            <w:tcBorders>
              <w:top w:val="nil"/>
              <w:right w:val="single" w:sz="18" w:space="0" w:color="auto"/>
            </w:tcBorders>
          </w:tcPr>
          <w:p w14:paraId="1FD0749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10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8D6E8A" w:rsidRPr="00C332D8" w14:paraId="3D20AF37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D9A8D0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Destination:</w:t>
            </w:r>
          </w:p>
        </w:tc>
      </w:tr>
      <w:tr w:rsidR="008D6E8A" w:rsidRPr="00C332D8" w14:paraId="66B3F451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9EEA5E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  <w:p w14:paraId="435E547F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14DC68F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37211198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B0BBC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Purpose:</w:t>
            </w:r>
          </w:p>
        </w:tc>
      </w:tr>
      <w:tr w:rsidR="008D6E8A" w:rsidRPr="00C332D8" w14:paraId="54EFB5D6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AACCC9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Text12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  <w:p w14:paraId="223069B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65423D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5BDE82C3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B1FBE9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Benefits:</w:t>
            </w:r>
          </w:p>
        </w:tc>
      </w:tr>
      <w:tr w:rsidR="008D6E8A" w:rsidRPr="00C332D8" w14:paraId="6E90F77E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4B54A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13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  <w:p w14:paraId="7F8A0FE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4E714A8D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4A73903D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74B9C3E7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6B45ED9E" w14:textId="77777777" w:rsidR="008D6E8A" w:rsidRPr="00C332D8" w:rsidRDefault="008D6E8A" w:rsidP="007428FD">
            <w:pPr>
              <w:pStyle w:val="Heading2"/>
              <w:rPr>
                <w:rFonts w:ascii="Arial" w:hAnsi="Arial" w:cs="Arial"/>
                <w:sz w:val="28"/>
              </w:rPr>
            </w:pPr>
            <w:r w:rsidRPr="00C332D8">
              <w:rPr>
                <w:rFonts w:ascii="Arial" w:hAnsi="Arial" w:cs="Arial"/>
                <w:sz w:val="28"/>
              </w:rPr>
              <w:t>ESTIMATED COST OF TRAVEL</w:t>
            </w:r>
          </w:p>
        </w:tc>
      </w:tr>
      <w:tr w:rsidR="008D6E8A" w:rsidRPr="00C332D8" w14:paraId="505329AB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159D585A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6972A1FF" w14:textId="77777777">
        <w:trPr>
          <w:trHeight w:val="136"/>
        </w:trPr>
        <w:tc>
          <w:tcPr>
            <w:tcW w:w="7147" w:type="dxa"/>
            <w:gridSpan w:val="10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21726F12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*Total Estimated Per Diem:</w:t>
            </w:r>
          </w:p>
        </w:tc>
        <w:tc>
          <w:tcPr>
            <w:tcW w:w="2067" w:type="dxa"/>
            <w:gridSpan w:val="3"/>
            <w:tcBorders>
              <w:left w:val="single" w:sz="4" w:space="0" w:color="auto"/>
              <w:bottom w:val="nil"/>
            </w:tcBorders>
          </w:tcPr>
          <w:p w14:paraId="3E1BD93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14" w:type="dxa"/>
            <w:gridSpan w:val="2"/>
            <w:tcBorders>
              <w:bottom w:val="nil"/>
              <w:right w:val="single" w:sz="18" w:space="0" w:color="auto"/>
            </w:tcBorders>
          </w:tcPr>
          <w:p w14:paraId="4D69A884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8E97590" w14:textId="77777777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DBDAFD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110B7A2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19618F8E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Per Diem</w:t>
            </w:r>
          </w:p>
        </w:tc>
        <w:tc>
          <w:tcPr>
            <w:tcW w:w="1514" w:type="dxa"/>
            <w:gridSpan w:val="2"/>
            <w:tcBorders>
              <w:top w:val="nil"/>
              <w:right w:val="single" w:sz="18" w:space="0" w:color="auto"/>
            </w:tcBorders>
            <w:vAlign w:val="bottom"/>
          </w:tcPr>
          <w:p w14:paraId="4ECCFBEC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per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perd"/>
            <w:r w:rsidRPr="00C332D8">
              <w:rPr>
                <w:rFonts w:ascii="Arial" w:hAnsi="Arial" w:cs="Arial"/>
              </w:rPr>
              <w:instrText xml:space="preserve"> FORMTEXT </w:instrText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D6E8A" w:rsidRPr="00C332D8" w14:paraId="648D7B5D" w14:textId="77777777">
        <w:trPr>
          <w:trHeight w:val="206"/>
        </w:trPr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F4FCD36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**Transportation: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380576C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Airfare:</w:t>
            </w:r>
          </w:p>
        </w:tc>
        <w:tc>
          <w:tcPr>
            <w:tcW w:w="3799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7DA6BD0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ai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air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AE738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14:paraId="3F922475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7493891" w14:textId="77777777">
        <w:trPr>
          <w:cantSplit/>
          <w:trHeight w:val="277"/>
        </w:trPr>
        <w:tc>
          <w:tcPr>
            <w:tcW w:w="1687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14:paraId="22C2827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F2DC" w14:textId="77777777" w:rsidR="008D6E8A" w:rsidRPr="00C332D8" w:rsidRDefault="008D6E8A" w:rsidP="007428FD">
            <w:pPr>
              <w:tabs>
                <w:tab w:val="left" w:pos="1343"/>
              </w:tabs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Car cost (rental):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FB922D" w14:textId="77777777" w:rsidR="008D6E8A" w:rsidRPr="00C332D8" w:rsidRDefault="008D6E8A" w:rsidP="007428FD">
            <w:pPr>
              <w:tabs>
                <w:tab w:val="left" w:pos="1343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car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carr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206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E23A14A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7EF5EAA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50F5DE1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Transportation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3991241B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1022EF76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rans"/>
                  <w:enabled w:val="0"/>
                  <w:calcOnExit w:val="0"/>
                  <w:textInput>
                    <w:type w:val="calculated"/>
                    <w:default w:val="=air+carr+carp"/>
                    <w:format w:val="$#,##0.00;($#,##0.00)"/>
                  </w:textInput>
                </w:ffData>
              </w:fldChar>
            </w:r>
            <w:bookmarkStart w:id="14" w:name="trans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=air+carr+carp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D6E8A" w:rsidRPr="00C332D8" w14:paraId="008AC43A" w14:textId="77777777">
        <w:trPr>
          <w:cantSplit/>
          <w:trHeight w:val="276"/>
        </w:trPr>
        <w:tc>
          <w:tcPr>
            <w:tcW w:w="1687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3F0BDD1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2D3044" w14:textId="77777777" w:rsidR="008D6E8A" w:rsidRPr="00C332D8" w:rsidRDefault="008D6E8A" w:rsidP="007428FD">
            <w:pPr>
              <w:tabs>
                <w:tab w:val="left" w:pos="1343"/>
              </w:tabs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Car cost (personal):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A17F09" w14:textId="77777777" w:rsidR="008D6E8A" w:rsidRPr="00C332D8" w:rsidRDefault="008D6E8A" w:rsidP="007428FD">
            <w:pPr>
              <w:tabs>
                <w:tab w:val="left" w:pos="1343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carp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carp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7068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24C349A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0EA0190C" w14:textId="77777777">
        <w:trPr>
          <w:cantSplit/>
          <w:trHeight w:val="91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969519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Incidental Expenses: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9E2CA7B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Motel: </w:t>
            </w:r>
          </w:p>
        </w:tc>
        <w:tc>
          <w:tcPr>
            <w:tcW w:w="344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7EB34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nht"/>
                  <w:enabled/>
                  <w:calcOnExit w:val="0"/>
                  <w:textInput/>
                </w:ffData>
              </w:fldChar>
            </w:r>
            <w:bookmarkStart w:id="16" w:name="nht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6"/>
            <w:r w:rsidRPr="00C332D8">
              <w:rPr>
                <w:rFonts w:ascii="Arial" w:hAnsi="Arial" w:cs="Arial"/>
                <w:sz w:val="16"/>
              </w:rPr>
              <w:t xml:space="preserve"> Nights @ </w:t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mote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motel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35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B0F93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755C34B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2031E7F1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359BDE45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37AACF1D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Incidental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right w:val="single" w:sz="18" w:space="0" w:color="auto"/>
            </w:tcBorders>
            <w:vAlign w:val="bottom"/>
          </w:tcPr>
          <w:p w14:paraId="2ED8616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3E1D8C67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inc"/>
                  <w:enabled w:val="0"/>
                  <w:calcOnExit w:val="0"/>
                  <w:textInput>
                    <w:type w:val="calculated"/>
                    <w:default w:val="=(nht*motel) + otinc"/>
                    <w:format w:val="$#,##0.00;($#,##0.00)"/>
                  </w:textInput>
                </w:ffData>
              </w:fldChar>
            </w:r>
            <w:bookmarkStart w:id="18" w:name="inc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=(nht*motel) + otinc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D6E8A" w:rsidRPr="00C332D8" w14:paraId="1FD99EB0" w14:textId="77777777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2EED9BB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C1B8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874D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= </w:t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moteltotal"/>
                  <w:enabled w:val="0"/>
                  <w:calcOnExit w:val="0"/>
                  <w:textInput>
                    <w:type w:val="calculated"/>
                    <w:default w:val="=(motel*nht)"/>
                    <w:format w:val="$#,##0.00;($#,##0.00)"/>
                  </w:textInput>
                </w:ffData>
              </w:fldChar>
            </w:r>
            <w:bookmarkStart w:id="19" w:name="moteltotal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  <w:fldChar w:fldCharType="begin"/>
            </w:r>
            <w:r w:rsidRPr="00C332D8">
              <w:rPr>
                <w:rFonts w:ascii="Arial" w:hAnsi="Arial" w:cs="Arial"/>
                <w:sz w:val="16"/>
              </w:rPr>
              <w:instrText xml:space="preserve"> =(motel*nht) </w:instrText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instrText>0</w:instrTex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$0.00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Pr="00C332D8">
              <w:rPr>
                <w:rFonts w:ascii="Arial" w:hAnsi="Arial" w:cs="Arial"/>
                <w:sz w:val="16"/>
              </w:rPr>
              <w:t xml:space="preserve"> Per Night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E7268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D314C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193C4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14:paraId="522A3972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14:paraId="38EAB975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31EC976" w14:textId="77777777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AA98FF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04E240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Other Incidental Expenses: 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468A44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otin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otinc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72979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14:paraId="002DB83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14:paraId="75002F2D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5113099B" w14:textId="77777777">
        <w:trPr>
          <w:trHeight w:val="136"/>
        </w:trPr>
        <w:tc>
          <w:tcPr>
            <w:tcW w:w="7147" w:type="dxa"/>
            <w:gridSpan w:val="10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6F237C52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Type of Incidental Expenses:</w:t>
            </w:r>
          </w:p>
          <w:p w14:paraId="3F65486E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B987A8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1" w:name="Text2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067" w:type="dxa"/>
            <w:gridSpan w:val="3"/>
          </w:tcPr>
          <w:p w14:paraId="13A078D6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E4878A5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D490FB0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46EB79D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Total Estimated Expenses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14:paraId="52AD77E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63DDDA7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otaltotal"/>
                  <w:enabled w:val="0"/>
                  <w:calcOnExit w:val="0"/>
                  <w:textInput>
                    <w:type w:val="calculated"/>
                    <w:default w:val="=perd+air+carr+carp+(nht*motel) + otinc"/>
                    <w:format w:val="$#,##0.00;($#,##0.00)"/>
                  </w:textInput>
                </w:ffData>
              </w:fldChar>
            </w:r>
            <w:bookmarkStart w:id="22" w:name="totaltotal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=perd+air+carr+carp+(nht*motel) + otinc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D6E8A" w:rsidRPr="00C332D8" w14:paraId="4265215F" w14:textId="77777777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</w:tcBorders>
          </w:tcPr>
          <w:p w14:paraId="62645B3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</w:tcPr>
          <w:p w14:paraId="3F0D54D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7D7D2EA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       </w:t>
            </w:r>
          </w:p>
          <w:p w14:paraId="46736F05" w14:textId="3E29812D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=</w:t>
            </w:r>
          </w:p>
          <w:p w14:paraId="5576EF0D" w14:textId="594D7E40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Travel Allowed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14:paraId="4EBDB690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5F11A14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type w:val="calculated"/>
                    <w:default w:val="=((perd+air+carr+carp+(nht*motel) + otinc)*.8)"/>
                    <w:format w:val="$#,##0.00;($#,##0.00)"/>
                  </w:textInput>
                </w:ffData>
              </w:fldChar>
            </w:r>
            <w:bookmarkStart w:id="23" w:name="Text18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=((perd+air+carr+carp+(nht*motel) + otinc)*.8)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0.0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D6E8A" w:rsidRPr="00C332D8" w14:paraId="6138C98A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3CBE07AA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2DAF0CBA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5A98A998" w14:textId="7EFCF6C6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I hereby certify that the above estimated expenses are anticipated to be incurred by me as necessary traveling expenses in the performance of my official duties; attendance at the conference or convention directly relates to the official duties of the agency; any meals or lodging included in the registration fee have been deducted from this travel a</w:t>
            </w:r>
            <w:r w:rsidR="00C332D8">
              <w:rPr>
                <w:rFonts w:ascii="Arial Narrow" w:hAnsi="Arial Narrow" w:cs="Arial"/>
                <w:sz w:val="16"/>
              </w:rPr>
              <w:t>uthorization</w:t>
            </w:r>
            <w:r w:rsidRPr="00C332D8">
              <w:rPr>
                <w:rFonts w:ascii="Arial Narrow" w:hAnsi="Arial Narrow" w:cs="Arial"/>
                <w:sz w:val="16"/>
              </w:rPr>
              <w:t xml:space="preserve"> request. If the travel a</w:t>
            </w:r>
            <w:r w:rsidR="00C332D8">
              <w:rPr>
                <w:rFonts w:ascii="Arial Narrow" w:hAnsi="Arial Narrow" w:cs="Arial"/>
                <w:sz w:val="16"/>
              </w:rPr>
              <w:t>uthorization</w:t>
            </w:r>
            <w:r w:rsidRPr="00C332D8">
              <w:rPr>
                <w:rFonts w:ascii="Arial Narrow" w:hAnsi="Arial Narrow" w:cs="Arial"/>
                <w:sz w:val="16"/>
              </w:rPr>
              <w:t xml:space="preserve"> exceeds actual travel expenses incurred, I will refund the State of Florida the remaining unexpended funds within </w:t>
            </w:r>
            <w:r w:rsidR="003D38A8" w:rsidRPr="00C332D8">
              <w:rPr>
                <w:rFonts w:ascii="Arial Narrow" w:hAnsi="Arial Narrow" w:cs="Arial"/>
                <w:sz w:val="16"/>
              </w:rPr>
              <w:t>10</w:t>
            </w:r>
            <w:r w:rsidRPr="00C332D8">
              <w:rPr>
                <w:rFonts w:ascii="Arial Narrow" w:hAnsi="Arial Narrow" w:cs="Arial"/>
                <w:sz w:val="16"/>
              </w:rPr>
              <w:t xml:space="preserve"> days after completion of the travel period.</w:t>
            </w:r>
          </w:p>
        </w:tc>
      </w:tr>
      <w:tr w:rsidR="008D6E8A" w:rsidRPr="00C332D8" w14:paraId="56F329C9" w14:textId="77777777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14:paraId="2F88139D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Traveler’s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14:paraId="126531E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14:paraId="4F38F3F0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Date Prepared:</w:t>
            </w:r>
          </w:p>
        </w:tc>
      </w:tr>
      <w:tr w:rsidR="008D6E8A" w:rsidRPr="00C332D8" w14:paraId="481E84C4" w14:textId="77777777">
        <w:trPr>
          <w:trHeight w:val="135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14:paraId="4996D79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AD89D7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14:paraId="231D6BC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ABD1FD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  <w:p w14:paraId="047C485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2EEEF58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14:paraId="204E65C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7AA286E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1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</w:tr>
      <w:tr w:rsidR="008D6E8A" w:rsidRPr="00C332D8" w14:paraId="61E5C96D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55D8313D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Pursuant to Section 112.061, Florida Statutes, I </w:t>
            </w:r>
            <w:proofErr w:type="spellStart"/>
            <w:r w:rsidRPr="00C332D8">
              <w:rPr>
                <w:rFonts w:ascii="Arial" w:hAnsi="Arial" w:cs="Arial"/>
                <w:sz w:val="16"/>
              </w:rPr>
              <w:t>herby</w:t>
            </w:r>
            <w:proofErr w:type="spellEnd"/>
            <w:r w:rsidRPr="00C332D8">
              <w:rPr>
                <w:rFonts w:ascii="Arial" w:hAnsi="Arial" w:cs="Arial"/>
                <w:sz w:val="16"/>
              </w:rPr>
              <w:t xml:space="preserve"> certify or affirm that the above-anticipated travel will be on official business of the State of </w:t>
            </w:r>
            <w:smartTag w:uri="urn:schemas-microsoft-com:office:smarttags" w:element="State">
              <w:smartTag w:uri="urn:schemas-microsoft-com:office:smarttags" w:element="place">
                <w:r w:rsidRPr="00C332D8">
                  <w:rPr>
                    <w:rFonts w:ascii="Arial" w:hAnsi="Arial" w:cs="Arial"/>
                    <w:sz w:val="16"/>
                  </w:rPr>
                  <w:t>Florida</w:t>
                </w:r>
              </w:smartTag>
            </w:smartTag>
            <w:r w:rsidRPr="00C332D8">
              <w:rPr>
                <w:rFonts w:ascii="Arial" w:hAnsi="Arial" w:cs="Arial"/>
                <w:sz w:val="16"/>
              </w:rPr>
              <w:t>.</w:t>
            </w:r>
          </w:p>
        </w:tc>
      </w:tr>
      <w:tr w:rsidR="008D6E8A" w:rsidRPr="00C332D8" w14:paraId="566A5EF3" w14:textId="77777777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14:paraId="476D3363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Supervisor’s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14:paraId="4359402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14:paraId="51FF9E57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Date Prepared:</w:t>
            </w:r>
          </w:p>
        </w:tc>
      </w:tr>
      <w:tr w:rsidR="008D6E8A" w:rsidRPr="00C332D8" w14:paraId="09EC0EF0" w14:textId="77777777" w:rsidTr="00C332D8">
        <w:trPr>
          <w:trHeight w:val="693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14:paraId="49C966F8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14:paraId="4E80180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2325A50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20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  <w:p w14:paraId="73D2ADB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14:paraId="745E40C8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5EE81EA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2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</w:tr>
      <w:tr w:rsidR="008D6E8A" w:rsidRPr="00C332D8" w14:paraId="3666FAD2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005B7BF" w14:textId="77777777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*  If the estimated Per Diem is based on a per day allowance which is greater than $50, then an explanation must be furnished.</w:t>
            </w:r>
          </w:p>
        </w:tc>
      </w:tr>
      <w:tr w:rsidR="008D6E8A" w:rsidRPr="00C332D8" w14:paraId="507386CA" w14:textId="77777777" w:rsidTr="00C332D8">
        <w:trPr>
          <w:trHeight w:val="126"/>
        </w:trPr>
        <w:tc>
          <w:tcPr>
            <w:tcW w:w="10728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11B5D" w14:textId="77777777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**Estimated cost for common carrier and rental charges billed directly to the State shall not be included in the travel advance calculation.</w:t>
            </w:r>
          </w:p>
        </w:tc>
      </w:tr>
    </w:tbl>
    <w:p w14:paraId="7B06E293" w14:textId="77777777" w:rsidR="008D6E8A" w:rsidRPr="00C332D8" w:rsidRDefault="008D6E8A" w:rsidP="00C332D8">
      <w:pPr>
        <w:rPr>
          <w:rFonts w:ascii="Arial" w:hAnsi="Arial" w:cs="Arial"/>
        </w:rPr>
      </w:pPr>
    </w:p>
    <w:sectPr w:rsidR="008D6E8A" w:rsidRPr="00C332D8" w:rsidSect="00C332D8">
      <w:headerReference w:type="default" r:id="rId10"/>
      <w:footerReference w:type="default" r:id="rId11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922D" w14:textId="77777777" w:rsidR="00D3647B" w:rsidRDefault="00D3647B">
      <w:r>
        <w:separator/>
      </w:r>
    </w:p>
  </w:endnote>
  <w:endnote w:type="continuationSeparator" w:id="0">
    <w:p w14:paraId="031A65E8" w14:textId="77777777" w:rsidR="00D3647B" w:rsidRDefault="00D3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7BB" w14:textId="77777777" w:rsidR="003D38A8" w:rsidRPr="008C71B1" w:rsidRDefault="003D38A8">
    <w:pPr>
      <w:pStyle w:val="Footer"/>
      <w:rPr>
        <w:sz w:val="16"/>
        <w:szCs w:val="16"/>
      </w:rPr>
    </w:pPr>
    <w:r w:rsidRPr="008C71B1">
      <w:rPr>
        <w:sz w:val="16"/>
        <w:szCs w:val="16"/>
      </w:rPr>
      <w:t>Rev 0</w:t>
    </w:r>
    <w:r w:rsidR="00F658B0">
      <w:rPr>
        <w:sz w:val="16"/>
        <w:szCs w:val="16"/>
      </w:rPr>
      <w:t>5/08</w:t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  <w:t>DFS-A</w:t>
    </w:r>
    <w:r w:rsidR="00F658B0">
      <w:rPr>
        <w:sz w:val="16"/>
        <w:szCs w:val="16"/>
      </w:rPr>
      <w:t>A</w:t>
    </w:r>
    <w:r w:rsidRPr="008C71B1">
      <w:rPr>
        <w:sz w:val="16"/>
        <w:szCs w:val="16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C317" w14:textId="77777777" w:rsidR="00D3647B" w:rsidRDefault="00D3647B">
      <w:r>
        <w:separator/>
      </w:r>
    </w:p>
  </w:footnote>
  <w:footnote w:type="continuationSeparator" w:id="0">
    <w:p w14:paraId="5A4075A7" w14:textId="77777777" w:rsidR="00D3647B" w:rsidRDefault="00D3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82B" w14:textId="67DEAD34" w:rsidR="007428FD" w:rsidRPr="007428FD" w:rsidRDefault="007428FD" w:rsidP="007428FD">
    <w:pPr>
      <w:pStyle w:val="Header"/>
      <w:jc w:val="right"/>
      <w:rPr>
        <w:rFonts w:ascii="Arial" w:hAnsi="Arial" w:cs="Arial"/>
        <w:sz w:val="6"/>
        <w:szCs w:val="6"/>
      </w:rPr>
    </w:pPr>
    <w:r w:rsidRPr="007428FD">
      <w:rPr>
        <w:rFonts w:ascii="Arial" w:hAnsi="Arial" w:cs="Arial"/>
        <w:b/>
        <w:bCs/>
        <w:sz w:val="22"/>
        <w:szCs w:val="22"/>
      </w:rPr>
      <w:t>ATTACHMENT 29</w:t>
    </w:r>
    <w:r w:rsidRPr="007428FD">
      <w:rPr>
        <w:rFonts w:ascii="Arial" w:hAnsi="Arial" w:cs="Arial"/>
        <w:sz w:val="22"/>
        <w:szCs w:val="22"/>
      </w:rPr>
      <w:br/>
      <w:t xml:space="preserve">SFY 2022 </w:t>
    </w:r>
    <w:r>
      <w:rPr>
        <w:rFonts w:ascii="Arial" w:hAnsi="Arial" w:cs="Arial"/>
        <w:sz w:val="22"/>
        <w:szCs w:val="22"/>
      </w:rPr>
      <w:t>–</w:t>
    </w:r>
    <w:r w:rsidRPr="007428FD">
      <w:rPr>
        <w:rFonts w:ascii="Arial" w:hAnsi="Arial" w:cs="Arial"/>
        <w:sz w:val="22"/>
        <w:szCs w:val="22"/>
      </w:rPr>
      <w:t xml:space="preserve"> 2024</w:t>
    </w:r>
    <w:r>
      <w:rPr>
        <w:rFonts w:ascii="Arial" w:hAnsi="Arial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1D77"/>
    <w:multiLevelType w:val="hybridMultilevel"/>
    <w:tmpl w:val="0E7285BC"/>
    <w:lvl w:ilvl="0" w:tplc="6A303E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9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1"/>
    <w:rsid w:val="000136C4"/>
    <w:rsid w:val="00086890"/>
    <w:rsid w:val="000C074A"/>
    <w:rsid w:val="001C0C48"/>
    <w:rsid w:val="00286F0D"/>
    <w:rsid w:val="00356CC6"/>
    <w:rsid w:val="003D38A8"/>
    <w:rsid w:val="00522A4B"/>
    <w:rsid w:val="00576BA2"/>
    <w:rsid w:val="005B2CF2"/>
    <w:rsid w:val="00661BD8"/>
    <w:rsid w:val="006D1505"/>
    <w:rsid w:val="006D7113"/>
    <w:rsid w:val="006F5D09"/>
    <w:rsid w:val="007309C9"/>
    <w:rsid w:val="007428FD"/>
    <w:rsid w:val="00793BD4"/>
    <w:rsid w:val="008C71B1"/>
    <w:rsid w:val="008D6E8A"/>
    <w:rsid w:val="008E12C9"/>
    <w:rsid w:val="00904055"/>
    <w:rsid w:val="00B24CD6"/>
    <w:rsid w:val="00B96FC8"/>
    <w:rsid w:val="00BB7371"/>
    <w:rsid w:val="00C332D8"/>
    <w:rsid w:val="00CF3BD4"/>
    <w:rsid w:val="00D3647B"/>
    <w:rsid w:val="00D80369"/>
    <w:rsid w:val="00DA5C86"/>
    <w:rsid w:val="00F241AA"/>
    <w:rsid w:val="00F658B0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B09E94B"/>
  <w15:docId w15:val="{1CD0B38E-706E-4221-B7B7-7F73A2D3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7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B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C07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28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ravel%20Adv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0 xmlns="8595E4C6-A935-48D8-B070-EF3F5392FA4F" xsi:nil="true"/>
    <author0 xmlns="8595E4C6-A935-48D8-B070-EF3F5392FA4F" xsi:nil="true"/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>DFS</company0>
    <Division xmlns="8595E4C6-A935-48D8-B070-EF3F5392FA4F">Accounting &amp; Auditing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0" ma:contentTypeDescription="Create a new document." ma:contentTypeScope="" ma:versionID="2edb7453bbca83d99415d2e2ab2652bb">
  <xsd:schema xmlns:xsd="http://www.w3.org/2001/XMLSchema" xmlns:xs="http://www.w3.org/2001/XMLSchema" xmlns:p="http://schemas.microsoft.com/office/2006/metadata/properties" xmlns:ns2="8595E4C6-A935-48D8-B070-EF3F5392FA4F" targetNamespace="http://schemas.microsoft.com/office/2006/metadata/properties" ma:root="true" ma:fieldsID="b34efc52813ad181921eb8043356a238" ns2:_="">
    <xsd:import namespace="8595E4C6-A935-48D8-B070-EF3F5392FA4F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10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11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12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13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14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42971-E253-41E3-97CB-CAAE152E1708}">
  <ds:schemaRefs>
    <ds:schemaRef ds:uri="http://schemas.microsoft.com/office/2006/metadata/properties"/>
    <ds:schemaRef ds:uri="8595E4C6-A935-48D8-B070-EF3F5392FA4F"/>
  </ds:schemaRefs>
</ds:datastoreItem>
</file>

<file path=customXml/itemProps2.xml><?xml version="1.0" encoding="utf-8"?>
<ds:datastoreItem xmlns:ds="http://schemas.openxmlformats.org/officeDocument/2006/customXml" ds:itemID="{1EFE1BB4-5888-4A1A-8631-CD5DDB651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BB045-D556-4CC0-BC19-9C1CBCBD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E4C6-A935-48D8-B070-EF3F5392F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Advance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Chief Financial Officer State of Florida Application for Advance on Travel Expenses</vt:lpstr>
    </vt:vector>
  </TitlesOfParts>
  <Company>Dept. of Banking and Finance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29 – State Authorization to Incur Travel Request Form</dc:title>
  <dc:creator>State of Florida</dc:creator>
  <cp:lastModifiedBy>VanDyke, Misty N</cp:lastModifiedBy>
  <cp:revision>3</cp:revision>
  <cp:lastPrinted>2001-07-30T15:10:00Z</cp:lastPrinted>
  <dcterms:created xsi:type="dcterms:W3CDTF">2023-01-10T17:17:00Z</dcterms:created>
  <dcterms:modified xsi:type="dcterms:W3CDTF">2025-04-02T12:53:00Z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0">
    <vt:lpwstr>OFFICE OF COMPTROLLER</vt:lpwstr>
  </property>
  <property fmtid="{D5CDD505-2E9C-101B-9397-08002B2CF9AE}" pid="3" name="keywords0">
    <vt:lpwstr/>
  </property>
  <property fmtid="{D5CDD505-2E9C-101B-9397-08002B2CF9AE}" pid="4" name="Order">
    <vt:lpwstr>206500.000000000</vt:lpwstr>
  </property>
</Properties>
</file>